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207D" w14:textId="473540F8" w:rsidR="00850FE3" w:rsidRDefault="092B1720" w:rsidP="092B1720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92B1720">
        <w:rPr>
          <w:b/>
          <w:bCs/>
          <w:sz w:val="24"/>
          <w:szCs w:val="24"/>
        </w:rPr>
        <w:t>Programma Cursus Ergotherapie en  11, 12 oktober en 8, 9 november 2018</w:t>
      </w:r>
    </w:p>
    <w:p w14:paraId="1852261E" w14:textId="77777777" w:rsidR="00850FE3" w:rsidRPr="002F61E7" w:rsidRDefault="00850FE3" w:rsidP="00850FE3">
      <w:pPr>
        <w:spacing w:after="0" w:line="240" w:lineRule="auto"/>
        <w:rPr>
          <w:sz w:val="24"/>
          <w:szCs w:val="24"/>
        </w:rPr>
      </w:pPr>
    </w:p>
    <w:tbl>
      <w:tblPr>
        <w:tblW w:w="7558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"/>
        <w:gridCol w:w="471"/>
        <w:gridCol w:w="5103"/>
        <w:gridCol w:w="992"/>
      </w:tblGrid>
      <w:tr w:rsidR="00850FE3" w:rsidRPr="0099364A" w14:paraId="16E10E36" w14:textId="77777777" w:rsidTr="0083428F">
        <w:trPr>
          <w:tblCellSpacing w:w="0" w:type="dxa"/>
        </w:trPr>
        <w:tc>
          <w:tcPr>
            <w:tcW w:w="7558" w:type="dxa"/>
            <w:gridSpan w:val="4"/>
            <w:vAlign w:val="center"/>
            <w:hideMark/>
          </w:tcPr>
          <w:p w14:paraId="228D040C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Dag 1</w:t>
            </w:r>
          </w:p>
        </w:tc>
      </w:tr>
      <w:tr w:rsidR="00850FE3" w:rsidRPr="0099364A" w14:paraId="62FE9C4B" w14:textId="77777777" w:rsidTr="0083428F">
        <w:trPr>
          <w:tblCellSpacing w:w="0" w:type="dxa"/>
        </w:trPr>
        <w:tc>
          <w:tcPr>
            <w:tcW w:w="1463" w:type="dxa"/>
            <w:gridSpan w:val="2"/>
            <w:vAlign w:val="center"/>
            <w:hideMark/>
          </w:tcPr>
          <w:p w14:paraId="52EAFCE4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14:paraId="1BF4976A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14:paraId="11617628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Docent</w:t>
            </w:r>
          </w:p>
        </w:tc>
      </w:tr>
      <w:tr w:rsidR="00850FE3" w:rsidRPr="00C32AB3" w14:paraId="4E62A6D8" w14:textId="77777777" w:rsidTr="0083428F">
        <w:trPr>
          <w:tblCellSpacing w:w="0" w:type="dxa"/>
        </w:trPr>
        <w:tc>
          <w:tcPr>
            <w:tcW w:w="1463" w:type="dxa"/>
            <w:gridSpan w:val="2"/>
            <w:vAlign w:val="center"/>
            <w:hideMark/>
          </w:tcPr>
          <w:p w14:paraId="5CBED93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09.00-09.30</w:t>
            </w:r>
          </w:p>
        </w:tc>
        <w:tc>
          <w:tcPr>
            <w:tcW w:w="5103" w:type="dxa"/>
            <w:vAlign w:val="center"/>
            <w:hideMark/>
          </w:tcPr>
          <w:p w14:paraId="209EEE8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Ontvangst, met koffie/thee</w:t>
            </w:r>
          </w:p>
        </w:tc>
        <w:tc>
          <w:tcPr>
            <w:tcW w:w="992" w:type="dxa"/>
            <w:vAlign w:val="center"/>
            <w:hideMark/>
          </w:tcPr>
          <w:p w14:paraId="0C30FCE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63DA3C86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39A79B83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09.30-10.15</w:t>
            </w:r>
          </w:p>
        </w:tc>
        <w:tc>
          <w:tcPr>
            <w:tcW w:w="5103" w:type="dxa"/>
            <w:hideMark/>
          </w:tcPr>
          <w:p w14:paraId="6E05D1C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Welkom, kennismaking, inleiding cursus</w:t>
            </w:r>
          </w:p>
        </w:tc>
        <w:tc>
          <w:tcPr>
            <w:tcW w:w="992" w:type="dxa"/>
            <w:hideMark/>
          </w:tcPr>
          <w:p w14:paraId="704D62F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  <w:tr w:rsidR="00850FE3" w:rsidRPr="00C32AB3" w14:paraId="13410C55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4650D3B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10.15-11.00</w:t>
            </w:r>
          </w:p>
        </w:tc>
        <w:tc>
          <w:tcPr>
            <w:tcW w:w="5103" w:type="dxa"/>
            <w:hideMark/>
          </w:tcPr>
          <w:p w14:paraId="25D6268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Pathofysiologie en symptomatologie van COPD, 1</w:t>
            </w:r>
          </w:p>
        </w:tc>
        <w:tc>
          <w:tcPr>
            <w:tcW w:w="992" w:type="dxa"/>
            <w:hideMark/>
          </w:tcPr>
          <w:p w14:paraId="23912B91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1C317B7B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4182C443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11.00-11.15</w:t>
            </w:r>
          </w:p>
        </w:tc>
        <w:tc>
          <w:tcPr>
            <w:tcW w:w="5103" w:type="dxa"/>
            <w:hideMark/>
          </w:tcPr>
          <w:p w14:paraId="50B01EB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0F96832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2C9E122D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315AE62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11.15-12.30</w:t>
            </w:r>
          </w:p>
        </w:tc>
        <w:tc>
          <w:tcPr>
            <w:tcW w:w="5103" w:type="dxa"/>
            <w:hideMark/>
          </w:tcPr>
          <w:p w14:paraId="073BBF5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Pathofysiologie en symptomatologie van COPD, 2</w:t>
            </w:r>
          </w:p>
        </w:tc>
        <w:tc>
          <w:tcPr>
            <w:tcW w:w="992" w:type="dxa"/>
            <w:hideMark/>
          </w:tcPr>
          <w:p w14:paraId="1A28DC7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2B941F3E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472C1F7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5103" w:type="dxa"/>
            <w:hideMark/>
          </w:tcPr>
          <w:p w14:paraId="02C0E1C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14:paraId="3CA1F07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7D6E884E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6C7F559A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13.15-14.</w:t>
            </w:r>
            <w:r w:rsidR="00051CAF">
              <w:rPr>
                <w:rFonts w:eastAsia="Times New Roman" w:cs="Arial"/>
                <w:lang w:eastAsia="nl-NL"/>
              </w:rPr>
              <w:t>15</w:t>
            </w:r>
          </w:p>
        </w:tc>
        <w:tc>
          <w:tcPr>
            <w:tcW w:w="5103" w:type="dxa"/>
            <w:hideMark/>
          </w:tcPr>
          <w:p w14:paraId="6C03EB1B" w14:textId="77777777" w:rsidR="00850FE3" w:rsidRPr="00C32AB3" w:rsidRDefault="00051CAF" w:rsidP="00051CA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Ergotherapeutische diagnostiek bij COPD </w:t>
            </w:r>
          </w:p>
        </w:tc>
        <w:tc>
          <w:tcPr>
            <w:tcW w:w="992" w:type="dxa"/>
            <w:hideMark/>
          </w:tcPr>
          <w:p w14:paraId="6D5F55E1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  <w:tr w:rsidR="00850FE3" w:rsidRPr="00C32AB3" w14:paraId="67E018A0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14700403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14.15</w:t>
            </w:r>
            <w:r w:rsidR="00850FE3" w:rsidRPr="00C32AB3">
              <w:rPr>
                <w:rFonts w:eastAsia="Times New Roman" w:cs="Arial"/>
                <w:lang w:eastAsia="nl-NL"/>
              </w:rPr>
              <w:t>-15.00</w:t>
            </w:r>
          </w:p>
        </w:tc>
        <w:tc>
          <w:tcPr>
            <w:tcW w:w="5103" w:type="dxa"/>
            <w:hideMark/>
          </w:tcPr>
          <w:p w14:paraId="28569B51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Inspanningsfysiologie</w:t>
            </w:r>
          </w:p>
        </w:tc>
        <w:tc>
          <w:tcPr>
            <w:tcW w:w="992" w:type="dxa"/>
            <w:hideMark/>
          </w:tcPr>
          <w:p w14:paraId="1D913D0F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220271F4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1B1DAA76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15.00-15.15</w:t>
            </w:r>
          </w:p>
        </w:tc>
        <w:tc>
          <w:tcPr>
            <w:tcW w:w="5103" w:type="dxa"/>
            <w:hideMark/>
          </w:tcPr>
          <w:p w14:paraId="5C213FC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0298265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506AC9CE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52DA5B88" w14:textId="77777777" w:rsidR="00850FE3" w:rsidRPr="00C32AB3" w:rsidRDefault="00850FE3" w:rsidP="00051CA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15.15-</w:t>
            </w:r>
            <w:r w:rsidR="00051CAF">
              <w:rPr>
                <w:rFonts w:eastAsia="Times New Roman" w:cs="Arial"/>
                <w:lang w:eastAsia="nl-NL"/>
              </w:rPr>
              <w:t>17.00</w:t>
            </w:r>
          </w:p>
        </w:tc>
        <w:tc>
          <w:tcPr>
            <w:tcW w:w="5103" w:type="dxa"/>
            <w:hideMark/>
          </w:tcPr>
          <w:p w14:paraId="1DF66299" w14:textId="77777777" w:rsidR="00850FE3" w:rsidRPr="00C32AB3" w:rsidRDefault="00051CAF" w:rsidP="00051CA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Ergonomische principes bij COPD </w:t>
            </w:r>
          </w:p>
        </w:tc>
        <w:tc>
          <w:tcPr>
            <w:tcW w:w="992" w:type="dxa"/>
            <w:hideMark/>
          </w:tcPr>
          <w:p w14:paraId="10315A8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  <w:tr w:rsidR="00051CAF" w:rsidRPr="00C32AB3" w14:paraId="67D7B00E" w14:textId="77777777" w:rsidTr="0083428F">
        <w:trPr>
          <w:gridAfter w:val="3"/>
          <w:wAfter w:w="6566" w:type="dxa"/>
          <w:tblCellSpacing w:w="0" w:type="dxa"/>
        </w:trPr>
        <w:tc>
          <w:tcPr>
            <w:tcW w:w="992" w:type="dxa"/>
            <w:hideMark/>
          </w:tcPr>
          <w:p w14:paraId="2BCCB8BB" w14:textId="77777777" w:rsidR="00051CAF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99364A" w14:paraId="51743D95" w14:textId="77777777" w:rsidTr="0083428F">
        <w:trPr>
          <w:tblCellSpacing w:w="0" w:type="dxa"/>
        </w:trPr>
        <w:tc>
          <w:tcPr>
            <w:tcW w:w="7558" w:type="dxa"/>
            <w:gridSpan w:val="4"/>
            <w:vAlign w:val="center"/>
            <w:hideMark/>
          </w:tcPr>
          <w:p w14:paraId="5889E5EC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  <w:p w14:paraId="3D466A99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Dag 2</w:t>
            </w:r>
          </w:p>
        </w:tc>
      </w:tr>
      <w:tr w:rsidR="00850FE3" w:rsidRPr="0099364A" w14:paraId="560CA783" w14:textId="77777777" w:rsidTr="0083428F">
        <w:trPr>
          <w:tblCellSpacing w:w="0" w:type="dxa"/>
        </w:trPr>
        <w:tc>
          <w:tcPr>
            <w:tcW w:w="1463" w:type="dxa"/>
            <w:gridSpan w:val="2"/>
            <w:vAlign w:val="center"/>
            <w:hideMark/>
          </w:tcPr>
          <w:p w14:paraId="736B5A56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14:paraId="787593F1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14:paraId="51B98ABF" w14:textId="77777777" w:rsidR="00850FE3" w:rsidRPr="0099364A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99364A">
              <w:rPr>
                <w:rFonts w:eastAsia="Times New Roman" w:cs="Arial"/>
                <w:b/>
                <w:bCs/>
                <w:lang w:eastAsia="nl-NL"/>
              </w:rPr>
              <w:t>Docent</w:t>
            </w:r>
          </w:p>
        </w:tc>
      </w:tr>
      <w:tr w:rsidR="00850FE3" w:rsidRPr="00C32AB3" w14:paraId="265D5791" w14:textId="77777777" w:rsidTr="0083428F">
        <w:trPr>
          <w:tblCellSpacing w:w="0" w:type="dxa"/>
        </w:trPr>
        <w:tc>
          <w:tcPr>
            <w:tcW w:w="1463" w:type="dxa"/>
            <w:gridSpan w:val="2"/>
            <w:vAlign w:val="center"/>
            <w:hideMark/>
          </w:tcPr>
          <w:p w14:paraId="3E833C8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08.30-09.00</w:t>
            </w:r>
          </w:p>
        </w:tc>
        <w:tc>
          <w:tcPr>
            <w:tcW w:w="5103" w:type="dxa"/>
            <w:vAlign w:val="center"/>
            <w:hideMark/>
          </w:tcPr>
          <w:p w14:paraId="4BB6157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14:paraId="2362F4F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479E8ABF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65F51E5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09.00-10.00</w:t>
            </w:r>
          </w:p>
        </w:tc>
        <w:tc>
          <w:tcPr>
            <w:tcW w:w="5103" w:type="dxa"/>
            <w:hideMark/>
          </w:tcPr>
          <w:p w14:paraId="079A6A3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Inspanningspathofysiologie van COPD</w:t>
            </w:r>
          </w:p>
        </w:tc>
        <w:tc>
          <w:tcPr>
            <w:tcW w:w="992" w:type="dxa"/>
            <w:hideMark/>
          </w:tcPr>
          <w:p w14:paraId="49EA968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21B11FD8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283D8DF7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10.00-10.45</w:t>
            </w:r>
          </w:p>
        </w:tc>
        <w:tc>
          <w:tcPr>
            <w:tcW w:w="5103" w:type="dxa"/>
            <w:hideMark/>
          </w:tcPr>
          <w:p w14:paraId="5C7C08A2" w14:textId="77777777" w:rsidR="00850FE3" w:rsidRPr="00C32AB3" w:rsidRDefault="00051CAF" w:rsidP="00051CA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Intake COPD patiënt </w:t>
            </w:r>
          </w:p>
        </w:tc>
        <w:tc>
          <w:tcPr>
            <w:tcW w:w="992" w:type="dxa"/>
            <w:hideMark/>
          </w:tcPr>
          <w:p w14:paraId="1D6408C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2B0E3FC7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231F76B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10.45-11.00</w:t>
            </w:r>
          </w:p>
        </w:tc>
        <w:tc>
          <w:tcPr>
            <w:tcW w:w="5103" w:type="dxa"/>
            <w:hideMark/>
          </w:tcPr>
          <w:p w14:paraId="091AFF43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6BBF759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61A2C7C7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5CB171C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11.00-12.30</w:t>
            </w:r>
          </w:p>
        </w:tc>
        <w:tc>
          <w:tcPr>
            <w:tcW w:w="5103" w:type="dxa"/>
            <w:hideMark/>
          </w:tcPr>
          <w:p w14:paraId="1E660FB9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Longfunctiegegevens interpreteren, casus 1</w:t>
            </w:r>
          </w:p>
        </w:tc>
        <w:tc>
          <w:tcPr>
            <w:tcW w:w="992" w:type="dxa"/>
            <w:hideMark/>
          </w:tcPr>
          <w:p w14:paraId="4C75E36E" w14:textId="77777777" w:rsidR="00850FE3" w:rsidRPr="00C32AB3" w:rsidRDefault="00051CAF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52AB9F56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3CD70EC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5103" w:type="dxa"/>
            <w:hideMark/>
          </w:tcPr>
          <w:p w14:paraId="215FFC2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14:paraId="7A59660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582F64E5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1D0C981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13.15-14.15</w:t>
            </w:r>
          </w:p>
        </w:tc>
        <w:tc>
          <w:tcPr>
            <w:tcW w:w="5103" w:type="dxa"/>
            <w:hideMark/>
          </w:tcPr>
          <w:p w14:paraId="07324DEC" w14:textId="77777777" w:rsidR="00850FE3" w:rsidRPr="00C32AB3" w:rsidRDefault="00850FE3" w:rsidP="0083428F">
            <w:pPr>
              <w:tabs>
                <w:tab w:val="left" w:pos="2868"/>
              </w:tabs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Systemische effecten en </w:t>
            </w:r>
            <w:proofErr w:type="spellStart"/>
            <w:r w:rsidRPr="00C32AB3">
              <w:rPr>
                <w:rFonts w:eastAsia="Times New Roman" w:cs="Arial"/>
                <w:lang w:eastAsia="nl-NL"/>
              </w:rPr>
              <w:t>comorbiditeiten</w:t>
            </w:r>
            <w:proofErr w:type="spellEnd"/>
          </w:p>
        </w:tc>
        <w:tc>
          <w:tcPr>
            <w:tcW w:w="992" w:type="dxa"/>
            <w:hideMark/>
          </w:tcPr>
          <w:p w14:paraId="2FE3FB6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52955185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2D3E88E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14.15-15.00</w:t>
            </w:r>
          </w:p>
        </w:tc>
        <w:tc>
          <w:tcPr>
            <w:tcW w:w="5103" w:type="dxa"/>
            <w:hideMark/>
          </w:tcPr>
          <w:p w14:paraId="53179682" w14:textId="77777777" w:rsidR="00850FE3" w:rsidRPr="00C32AB3" w:rsidRDefault="00850FE3" w:rsidP="0083428F">
            <w:pPr>
              <w:tabs>
                <w:tab w:val="left" w:pos="2868"/>
              </w:tabs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Longfunctiegegevens interpreteren, casus 2</w:t>
            </w:r>
          </w:p>
        </w:tc>
        <w:tc>
          <w:tcPr>
            <w:tcW w:w="992" w:type="dxa"/>
            <w:hideMark/>
          </w:tcPr>
          <w:p w14:paraId="4AF5CBB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59593AE9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456548F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15.00-15.15</w:t>
            </w:r>
          </w:p>
        </w:tc>
        <w:tc>
          <w:tcPr>
            <w:tcW w:w="5103" w:type="dxa"/>
            <w:hideMark/>
          </w:tcPr>
          <w:p w14:paraId="59ABEF0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33FF046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2ACF3563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4F35E5C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15.15-16.00</w:t>
            </w:r>
          </w:p>
        </w:tc>
        <w:tc>
          <w:tcPr>
            <w:tcW w:w="5103" w:type="dxa"/>
            <w:hideMark/>
          </w:tcPr>
          <w:p w14:paraId="61BC8A56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Energiemanagement bij COPD</w:t>
            </w:r>
          </w:p>
        </w:tc>
        <w:tc>
          <w:tcPr>
            <w:tcW w:w="992" w:type="dxa"/>
            <w:hideMark/>
          </w:tcPr>
          <w:p w14:paraId="1913E1E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  <w:tr w:rsidR="00850FE3" w:rsidRPr="00C32AB3" w14:paraId="6108D5E4" w14:textId="77777777" w:rsidTr="0083428F">
        <w:trPr>
          <w:tblCellSpacing w:w="0" w:type="dxa"/>
        </w:trPr>
        <w:tc>
          <w:tcPr>
            <w:tcW w:w="1463" w:type="dxa"/>
            <w:gridSpan w:val="2"/>
            <w:hideMark/>
          </w:tcPr>
          <w:p w14:paraId="6A3FED3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16.00-16.45</w:t>
            </w:r>
          </w:p>
        </w:tc>
        <w:tc>
          <w:tcPr>
            <w:tcW w:w="5103" w:type="dxa"/>
            <w:hideMark/>
          </w:tcPr>
          <w:p w14:paraId="317BE6B7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Toelichting huiswerkopdracht</w:t>
            </w:r>
          </w:p>
        </w:tc>
        <w:tc>
          <w:tcPr>
            <w:tcW w:w="992" w:type="dxa"/>
            <w:hideMark/>
          </w:tcPr>
          <w:p w14:paraId="794ED9D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</w:tbl>
    <w:p w14:paraId="2B02672B" w14:textId="77777777" w:rsidR="00850FE3" w:rsidRPr="00C32AB3" w:rsidRDefault="00850FE3" w:rsidP="00850FE3">
      <w:r w:rsidRPr="00C32AB3">
        <w:br w:type="page"/>
      </w:r>
    </w:p>
    <w:tbl>
      <w:tblPr>
        <w:tblW w:w="7558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5103"/>
        <w:gridCol w:w="992"/>
      </w:tblGrid>
      <w:tr w:rsidR="00850FE3" w:rsidRPr="00C32AB3" w14:paraId="2EDAE4F3" w14:textId="77777777" w:rsidTr="0083428F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14:paraId="163CA036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32AB3">
              <w:rPr>
                <w:rFonts w:eastAsia="Times New Roman" w:cs="Arial"/>
                <w:b/>
                <w:lang w:eastAsia="nl-NL"/>
              </w:rPr>
              <w:lastRenderedPageBreak/>
              <w:t>Dag 3</w:t>
            </w:r>
          </w:p>
        </w:tc>
      </w:tr>
      <w:tr w:rsidR="00850FE3" w:rsidRPr="00C32AB3" w14:paraId="051FE90A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1E8E13F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14:paraId="4BA1EFA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14:paraId="1E74E27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Docent</w:t>
            </w:r>
          </w:p>
        </w:tc>
      </w:tr>
      <w:tr w:rsidR="00850FE3" w:rsidRPr="00C32AB3" w14:paraId="71AB433E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343BCBE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09:00-09.30</w:t>
            </w:r>
          </w:p>
        </w:tc>
        <w:tc>
          <w:tcPr>
            <w:tcW w:w="5103" w:type="dxa"/>
            <w:vAlign w:val="center"/>
            <w:hideMark/>
          </w:tcPr>
          <w:p w14:paraId="7509F0E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14:paraId="196C7AA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435CF3E8" w14:textId="77777777" w:rsidTr="0083428F">
        <w:trPr>
          <w:tblCellSpacing w:w="0" w:type="dxa"/>
        </w:trPr>
        <w:tc>
          <w:tcPr>
            <w:tcW w:w="1463" w:type="dxa"/>
          </w:tcPr>
          <w:p w14:paraId="523FA027" w14:textId="77777777" w:rsidR="00850FE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09.30-09.45</w:t>
            </w:r>
          </w:p>
        </w:tc>
        <w:tc>
          <w:tcPr>
            <w:tcW w:w="5103" w:type="dxa"/>
          </w:tcPr>
          <w:p w14:paraId="6DEFD11B" w14:textId="77777777" w:rsidR="00850FE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Inleiding</w:t>
            </w:r>
          </w:p>
        </w:tc>
        <w:tc>
          <w:tcPr>
            <w:tcW w:w="992" w:type="dxa"/>
          </w:tcPr>
          <w:p w14:paraId="2435E9F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3E32D753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6005E2F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09.</w:t>
            </w:r>
            <w:r>
              <w:rPr>
                <w:rFonts w:eastAsia="Times New Roman" w:cs="Arial"/>
                <w:lang w:eastAsia="nl-NL"/>
              </w:rPr>
              <w:t>45</w:t>
            </w:r>
            <w:r w:rsidRPr="00C32AB3">
              <w:rPr>
                <w:rFonts w:eastAsia="Times New Roman" w:cs="Arial"/>
                <w:lang w:eastAsia="nl-NL"/>
              </w:rPr>
              <w:t>-10.15</w:t>
            </w:r>
          </w:p>
        </w:tc>
        <w:tc>
          <w:tcPr>
            <w:tcW w:w="5103" w:type="dxa"/>
            <w:hideMark/>
          </w:tcPr>
          <w:p w14:paraId="5CE04BA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Medicatie bij COPD</w:t>
            </w:r>
          </w:p>
        </w:tc>
        <w:tc>
          <w:tcPr>
            <w:tcW w:w="992" w:type="dxa"/>
            <w:hideMark/>
          </w:tcPr>
          <w:p w14:paraId="23C45663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11D9F32F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3F7B704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10.15-11.15</w:t>
            </w:r>
          </w:p>
        </w:tc>
        <w:tc>
          <w:tcPr>
            <w:tcW w:w="5103" w:type="dxa"/>
            <w:vAlign w:val="center"/>
          </w:tcPr>
          <w:p w14:paraId="7D90426A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Bespreken huiswerkopdracht, </w:t>
            </w:r>
            <w:r>
              <w:rPr>
                <w:rFonts w:eastAsia="Times New Roman" w:cs="Arial"/>
                <w:lang w:eastAsia="nl-NL"/>
              </w:rPr>
              <w:t>gezamenlijke</w:t>
            </w:r>
            <w:r w:rsidRPr="00C32AB3">
              <w:rPr>
                <w:rFonts w:eastAsia="Times New Roman" w:cs="Arial"/>
                <w:lang w:eastAsia="nl-NL"/>
              </w:rPr>
              <w:t xml:space="preserve"> casus</w:t>
            </w:r>
          </w:p>
        </w:tc>
        <w:tc>
          <w:tcPr>
            <w:tcW w:w="992" w:type="dxa"/>
            <w:vAlign w:val="center"/>
          </w:tcPr>
          <w:p w14:paraId="2250D3C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167BB781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7152FCC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11.15-11.30</w:t>
            </w:r>
          </w:p>
        </w:tc>
        <w:tc>
          <w:tcPr>
            <w:tcW w:w="5103" w:type="dxa"/>
            <w:vAlign w:val="center"/>
          </w:tcPr>
          <w:p w14:paraId="17B87307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vAlign w:val="center"/>
          </w:tcPr>
          <w:p w14:paraId="1A219C73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C32AB3" w14:paraId="1A325FE1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233B8D8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11.30-12.15</w:t>
            </w:r>
          </w:p>
        </w:tc>
        <w:tc>
          <w:tcPr>
            <w:tcW w:w="5103" w:type="dxa"/>
            <w:vAlign w:val="center"/>
          </w:tcPr>
          <w:p w14:paraId="3EB160B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Gedragsverandering bij COPD</w:t>
            </w:r>
          </w:p>
        </w:tc>
        <w:tc>
          <w:tcPr>
            <w:tcW w:w="992" w:type="dxa"/>
            <w:vAlign w:val="center"/>
          </w:tcPr>
          <w:p w14:paraId="35D7285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</w:t>
            </w:r>
          </w:p>
        </w:tc>
      </w:tr>
      <w:tr w:rsidR="00850FE3" w:rsidRPr="00C32AB3" w14:paraId="162DAA17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1994F3E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12.15-13.00</w:t>
            </w:r>
          </w:p>
        </w:tc>
        <w:tc>
          <w:tcPr>
            <w:tcW w:w="5103" w:type="dxa"/>
            <w:vAlign w:val="center"/>
          </w:tcPr>
          <w:p w14:paraId="025DFBD4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Lunch</w:t>
            </w:r>
          </w:p>
        </w:tc>
        <w:tc>
          <w:tcPr>
            <w:tcW w:w="992" w:type="dxa"/>
            <w:vAlign w:val="center"/>
          </w:tcPr>
          <w:p w14:paraId="6A92A0B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C32AB3" w14:paraId="10591532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70E2F1A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13.00-14.15</w:t>
            </w:r>
          </w:p>
        </w:tc>
        <w:tc>
          <w:tcPr>
            <w:tcW w:w="5103" w:type="dxa"/>
            <w:vAlign w:val="center"/>
          </w:tcPr>
          <w:p w14:paraId="4D5D371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Gebruik van zuurstof bij COPD</w:t>
            </w:r>
          </w:p>
        </w:tc>
        <w:tc>
          <w:tcPr>
            <w:tcW w:w="992" w:type="dxa"/>
            <w:vAlign w:val="center"/>
          </w:tcPr>
          <w:p w14:paraId="0C1803D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AvtH/SA</w:t>
            </w:r>
          </w:p>
        </w:tc>
      </w:tr>
      <w:tr w:rsidR="00850FE3" w:rsidRPr="00C32AB3" w14:paraId="5B03ACB6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448EE5D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14.15-15.15</w:t>
            </w:r>
          </w:p>
        </w:tc>
        <w:tc>
          <w:tcPr>
            <w:tcW w:w="5103" w:type="dxa"/>
            <w:vAlign w:val="center"/>
          </w:tcPr>
          <w:p w14:paraId="39138E2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 xml:space="preserve">Bespreken huiswerkopdracht, </w:t>
            </w:r>
            <w:r>
              <w:rPr>
                <w:rFonts w:eastAsia="Times New Roman" w:cs="Arial"/>
                <w:lang w:eastAsia="nl-NL"/>
              </w:rPr>
              <w:t>eigen</w:t>
            </w:r>
            <w:r w:rsidRPr="00C32AB3">
              <w:rPr>
                <w:rFonts w:eastAsia="Times New Roman" w:cs="Arial"/>
                <w:lang w:eastAsia="nl-NL"/>
              </w:rPr>
              <w:t xml:space="preserve"> casus</w:t>
            </w:r>
          </w:p>
        </w:tc>
        <w:tc>
          <w:tcPr>
            <w:tcW w:w="992" w:type="dxa"/>
            <w:vAlign w:val="center"/>
          </w:tcPr>
          <w:p w14:paraId="3E40E7A6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3254FD40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3705A10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15.15-15.30</w:t>
            </w:r>
          </w:p>
        </w:tc>
        <w:tc>
          <w:tcPr>
            <w:tcW w:w="5103" w:type="dxa"/>
            <w:vAlign w:val="center"/>
          </w:tcPr>
          <w:p w14:paraId="6E004EE1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vAlign w:val="center"/>
          </w:tcPr>
          <w:p w14:paraId="1CDF01C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C32AB3" w14:paraId="46D1651C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018449A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15.30-16.45</w:t>
            </w:r>
          </w:p>
        </w:tc>
        <w:tc>
          <w:tcPr>
            <w:tcW w:w="5103" w:type="dxa"/>
          </w:tcPr>
          <w:p w14:paraId="4B0B725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Lichaamsbewustwording en ontspanning</w:t>
            </w:r>
          </w:p>
        </w:tc>
        <w:tc>
          <w:tcPr>
            <w:tcW w:w="992" w:type="dxa"/>
          </w:tcPr>
          <w:p w14:paraId="112EADE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JF</w:t>
            </w:r>
          </w:p>
        </w:tc>
      </w:tr>
      <w:tr w:rsidR="00850FE3" w:rsidRPr="00C32AB3" w14:paraId="4BD07397" w14:textId="77777777" w:rsidTr="0083428F">
        <w:trPr>
          <w:tblCellSpacing w:w="0" w:type="dxa"/>
        </w:trPr>
        <w:tc>
          <w:tcPr>
            <w:tcW w:w="7558" w:type="dxa"/>
            <w:gridSpan w:val="3"/>
            <w:vAlign w:val="center"/>
            <w:hideMark/>
          </w:tcPr>
          <w:p w14:paraId="6A20AAE0" w14:textId="77777777" w:rsidR="00850FE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  <w:p w14:paraId="02484D1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2AC111B1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Dag 4</w:t>
            </w:r>
          </w:p>
        </w:tc>
      </w:tr>
      <w:tr w:rsidR="00850FE3" w:rsidRPr="00C32AB3" w14:paraId="252652A9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16EF52D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Tijd</w:t>
            </w:r>
          </w:p>
        </w:tc>
        <w:tc>
          <w:tcPr>
            <w:tcW w:w="5103" w:type="dxa"/>
            <w:vAlign w:val="center"/>
            <w:hideMark/>
          </w:tcPr>
          <w:p w14:paraId="764A5DB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Programmaonderdeel</w:t>
            </w:r>
          </w:p>
        </w:tc>
        <w:tc>
          <w:tcPr>
            <w:tcW w:w="992" w:type="dxa"/>
            <w:vAlign w:val="center"/>
            <w:hideMark/>
          </w:tcPr>
          <w:p w14:paraId="1DFA4499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b/>
                <w:bCs/>
                <w:lang w:eastAsia="nl-NL"/>
              </w:rPr>
              <w:t>Docent</w:t>
            </w:r>
          </w:p>
        </w:tc>
      </w:tr>
      <w:tr w:rsidR="00850FE3" w:rsidRPr="00C32AB3" w14:paraId="1E1DDD23" w14:textId="77777777" w:rsidTr="0083428F">
        <w:trPr>
          <w:tblCellSpacing w:w="0" w:type="dxa"/>
        </w:trPr>
        <w:tc>
          <w:tcPr>
            <w:tcW w:w="1463" w:type="dxa"/>
            <w:vAlign w:val="center"/>
            <w:hideMark/>
          </w:tcPr>
          <w:p w14:paraId="4A3DF64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09:00-09.30</w:t>
            </w:r>
          </w:p>
        </w:tc>
        <w:tc>
          <w:tcPr>
            <w:tcW w:w="5103" w:type="dxa"/>
            <w:vAlign w:val="center"/>
            <w:hideMark/>
          </w:tcPr>
          <w:p w14:paraId="461D2C26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Ontvangst met koffie/thee</w:t>
            </w:r>
          </w:p>
        </w:tc>
        <w:tc>
          <w:tcPr>
            <w:tcW w:w="992" w:type="dxa"/>
            <w:vAlign w:val="center"/>
            <w:hideMark/>
          </w:tcPr>
          <w:p w14:paraId="68339667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7A881132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7AB95AE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09.30-10.30</w:t>
            </w:r>
          </w:p>
        </w:tc>
        <w:tc>
          <w:tcPr>
            <w:tcW w:w="5103" w:type="dxa"/>
            <w:hideMark/>
          </w:tcPr>
          <w:p w14:paraId="33E081C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Exacerbatie COPD</w:t>
            </w:r>
          </w:p>
        </w:tc>
        <w:tc>
          <w:tcPr>
            <w:tcW w:w="992" w:type="dxa"/>
            <w:hideMark/>
          </w:tcPr>
          <w:p w14:paraId="46DF2B2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43798EB2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51089FA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10.30-10.45</w:t>
            </w:r>
          </w:p>
        </w:tc>
        <w:tc>
          <w:tcPr>
            <w:tcW w:w="5103" w:type="dxa"/>
            <w:hideMark/>
          </w:tcPr>
          <w:p w14:paraId="52E29B1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5A63D89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C32AB3" w14:paraId="270F9E45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29641B1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10.45-12.15</w:t>
            </w:r>
          </w:p>
        </w:tc>
        <w:tc>
          <w:tcPr>
            <w:tcW w:w="5103" w:type="dxa"/>
            <w:vAlign w:val="center"/>
          </w:tcPr>
          <w:p w14:paraId="006FB4F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Niet medicamenteuze behandeling bij COPD</w:t>
            </w:r>
          </w:p>
        </w:tc>
        <w:tc>
          <w:tcPr>
            <w:tcW w:w="992" w:type="dxa"/>
            <w:vAlign w:val="center"/>
          </w:tcPr>
          <w:p w14:paraId="587F4F3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AvtH</w:t>
            </w:r>
          </w:p>
        </w:tc>
      </w:tr>
      <w:tr w:rsidR="00850FE3" w:rsidRPr="00C32AB3" w14:paraId="73E46C8B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1D378A7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12.15-13.00</w:t>
            </w:r>
          </w:p>
        </w:tc>
        <w:tc>
          <w:tcPr>
            <w:tcW w:w="5103" w:type="dxa"/>
            <w:hideMark/>
          </w:tcPr>
          <w:p w14:paraId="76C7E96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Lunch</w:t>
            </w:r>
          </w:p>
        </w:tc>
        <w:tc>
          <w:tcPr>
            <w:tcW w:w="992" w:type="dxa"/>
            <w:hideMark/>
          </w:tcPr>
          <w:p w14:paraId="6E52A72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  <w:tr w:rsidR="00850FE3" w:rsidRPr="00C32AB3" w14:paraId="4F1A96AA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1D2512CD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13.00-14.45</w:t>
            </w:r>
          </w:p>
        </w:tc>
        <w:tc>
          <w:tcPr>
            <w:tcW w:w="5103" w:type="dxa"/>
            <w:hideMark/>
          </w:tcPr>
          <w:p w14:paraId="324EF127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Casusbespreking inclusief behandelplan</w:t>
            </w:r>
          </w:p>
        </w:tc>
        <w:tc>
          <w:tcPr>
            <w:tcW w:w="992" w:type="dxa"/>
            <w:hideMark/>
          </w:tcPr>
          <w:p w14:paraId="1986453B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636D7317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4A12D45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14.45-15.00</w:t>
            </w:r>
          </w:p>
        </w:tc>
        <w:tc>
          <w:tcPr>
            <w:tcW w:w="5103" w:type="dxa"/>
            <w:hideMark/>
          </w:tcPr>
          <w:p w14:paraId="4F6A0778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Pauze: koffie/thee</w:t>
            </w:r>
          </w:p>
        </w:tc>
        <w:tc>
          <w:tcPr>
            <w:tcW w:w="992" w:type="dxa"/>
            <w:hideMark/>
          </w:tcPr>
          <w:p w14:paraId="31AD60F5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50FE3" w:rsidRPr="00C32AB3" w14:paraId="62F073FB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78E51C42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15.00-15.45</w:t>
            </w:r>
          </w:p>
        </w:tc>
        <w:tc>
          <w:tcPr>
            <w:tcW w:w="5103" w:type="dxa"/>
            <w:hideMark/>
          </w:tcPr>
          <w:p w14:paraId="087A0731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Gezamenlijke kennistoets</w:t>
            </w:r>
          </w:p>
        </w:tc>
        <w:tc>
          <w:tcPr>
            <w:tcW w:w="992" w:type="dxa"/>
            <w:hideMark/>
          </w:tcPr>
          <w:p w14:paraId="4C7295FA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53762D2F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3D9E4E0F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15.45-16.15</w:t>
            </w:r>
          </w:p>
        </w:tc>
        <w:tc>
          <w:tcPr>
            <w:tcW w:w="5103" w:type="dxa"/>
            <w:hideMark/>
          </w:tcPr>
          <w:p w14:paraId="7D25622C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Evaluatie en uitreiking certificaten</w:t>
            </w:r>
          </w:p>
        </w:tc>
        <w:tc>
          <w:tcPr>
            <w:tcW w:w="992" w:type="dxa"/>
            <w:hideMark/>
          </w:tcPr>
          <w:p w14:paraId="1E343230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SA/AvtH</w:t>
            </w:r>
          </w:p>
        </w:tc>
      </w:tr>
      <w:tr w:rsidR="00850FE3" w:rsidRPr="00C32AB3" w14:paraId="7BCD62AE" w14:textId="77777777" w:rsidTr="0083428F">
        <w:trPr>
          <w:tblCellSpacing w:w="0" w:type="dxa"/>
        </w:trPr>
        <w:tc>
          <w:tcPr>
            <w:tcW w:w="1463" w:type="dxa"/>
            <w:hideMark/>
          </w:tcPr>
          <w:p w14:paraId="77B0446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16.15</w:t>
            </w:r>
          </w:p>
        </w:tc>
        <w:tc>
          <w:tcPr>
            <w:tcW w:w="5103" w:type="dxa"/>
            <w:hideMark/>
          </w:tcPr>
          <w:p w14:paraId="403E206E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Borrel</w:t>
            </w:r>
          </w:p>
        </w:tc>
        <w:tc>
          <w:tcPr>
            <w:tcW w:w="992" w:type="dxa"/>
            <w:hideMark/>
          </w:tcPr>
          <w:p w14:paraId="2A6EE82A" w14:textId="77777777" w:rsidR="00850FE3" w:rsidRPr="00C32AB3" w:rsidRDefault="00850FE3" w:rsidP="0083428F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32AB3">
              <w:rPr>
                <w:rFonts w:eastAsia="Times New Roman" w:cs="Arial"/>
                <w:lang w:eastAsia="nl-NL"/>
              </w:rPr>
              <w:t> </w:t>
            </w:r>
          </w:p>
        </w:tc>
      </w:tr>
    </w:tbl>
    <w:p w14:paraId="114F9BBC" w14:textId="77777777" w:rsidR="000109EB" w:rsidRDefault="000109EB"/>
    <w:sectPr w:rsidR="000109EB" w:rsidSect="001161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E3"/>
    <w:rsid w:val="000109EB"/>
    <w:rsid w:val="00051CAF"/>
    <w:rsid w:val="001161FF"/>
    <w:rsid w:val="0033181F"/>
    <w:rsid w:val="00850FE3"/>
    <w:rsid w:val="009977EB"/>
    <w:rsid w:val="092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A38C7"/>
  <w14:defaultImageDpi w14:val="300"/>
  <w15:docId w15:val="{A36BE0DF-F4AE-4633-85FF-CE2FF12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0FE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93BB5B1D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Radboudumc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van 't Hul</dc:creator>
  <cp:keywords/>
  <dc:description/>
  <cp:lastModifiedBy>Sjoukje Appels</cp:lastModifiedBy>
  <cp:revision>2</cp:revision>
  <dcterms:created xsi:type="dcterms:W3CDTF">2018-08-30T10:22:00Z</dcterms:created>
  <dcterms:modified xsi:type="dcterms:W3CDTF">2018-08-30T10:22:00Z</dcterms:modified>
</cp:coreProperties>
</file>